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E0" w:rsidRPr="00DA4AE0" w:rsidRDefault="00DA4AE0" w:rsidP="00DA4AE0">
      <w:pPr>
        <w:pStyle w:val="Ttulo"/>
        <w:outlineLvl w:val="0"/>
        <w:rPr>
          <w:rFonts w:eastAsia="Times New Roman"/>
          <w:lang w:eastAsia="es-ES"/>
        </w:rPr>
      </w:pPr>
      <w:bookmarkStart w:id="0" w:name="_GoBack"/>
      <w:bookmarkEnd w:id="0"/>
      <w:r w:rsidRPr="00DA4AE0">
        <w:rPr>
          <w:rFonts w:eastAsia="Times New Roman"/>
          <w:lang w:eastAsia="es-ES"/>
        </w:rPr>
        <w:t>Historia y teoría celular</w:t>
      </w:r>
    </w:p>
    <w:p w:rsidR="00DA4AE0" w:rsidRPr="00DA4AE0" w:rsidRDefault="00DA4AE0" w:rsidP="00DA4AE0">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 historia de la biología celular ha estado ligada al desarrollo tecnológico que pudiera sustentar su estudio. De este modo, el primer acercamiento a su morfología se inicia con la popularización del microscopios rudimentarios de lentes compuestas en el siglo XVII, se suplementa con diversas técnicas histológicas para microscopía óptica en los siglos XIX y XX y alcanza un mayor nivel resolutivo mediante los estudios de microscopía electrónica, de fluorescencia y con</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focal, entre otros, ya en el siglo XX. El desarrollo de herramientas moleculares, basadas en el manejo de ácidos nucleicos y enzimas permitieron un análisis más exhaustivo a lo largo del</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siglo XX.</w:t>
      </w:r>
      <w:r w:rsidRPr="00DA4AE0">
        <w:rPr>
          <w:rFonts w:ascii="Arial" w:eastAsia="Times New Roman" w:hAnsi="Arial" w:cs="Arial"/>
          <w:sz w:val="20"/>
          <w:szCs w:val="20"/>
          <w:vertAlign w:val="superscript"/>
          <w:lang w:eastAsia="es-ES"/>
        </w:rPr>
        <w:t>5</w:t>
      </w:r>
    </w:p>
    <w:p w:rsidR="00DA4AE0" w:rsidRPr="00DA4AE0" w:rsidRDefault="00DA4AE0" w:rsidP="003E5753">
      <w:pPr>
        <w:pStyle w:val="Ttulo1"/>
        <w:rPr>
          <w:rFonts w:eastAsia="Times New Roman"/>
          <w:lang w:eastAsia="es-ES"/>
        </w:rPr>
      </w:pPr>
      <w:r w:rsidRPr="00DA4AE0">
        <w:rPr>
          <w:rFonts w:eastAsia="Times New Roman"/>
          <w:lang w:eastAsia="es-ES"/>
        </w:rPr>
        <w:t>Descubrimiento</w:t>
      </w:r>
    </w:p>
    <w:p w:rsidR="00DA4AE0" w:rsidRPr="00DA4AE0" w:rsidRDefault="00DA4AE0" w:rsidP="00DA4AE0">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72346BA1" wp14:editId="6011FEF1">
            <wp:extent cx="2101215" cy="2525395"/>
            <wp:effectExtent l="0" t="0" r="0" b="8255"/>
            <wp:docPr id="38" name="Imagen 38" descr="http://upload.wikimedia.org/wikipedia/commons/thumb/2/2c/Robert_Hooke_portrait.jpg/220px-Robert_Hooke_portrai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c/Robert_Hooke_portrait.jpg/220px-Robert_Hooke_portrait.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215" cy="2525395"/>
                    </a:xfrm>
                    <a:prstGeom prst="rect">
                      <a:avLst/>
                    </a:prstGeom>
                    <a:noFill/>
                    <a:ln>
                      <a:noFill/>
                    </a:ln>
                  </pic:spPr>
                </pic:pic>
              </a:graphicData>
            </a:graphic>
          </wp:inline>
        </w:drawing>
      </w:r>
    </w:p>
    <w:p w:rsidR="00DA4AE0" w:rsidRPr="00DA4AE0" w:rsidRDefault="00DA4AE0" w:rsidP="00DA4AE0">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2D6E3C58" wp14:editId="790DB8CF">
            <wp:extent cx="141605" cy="108585"/>
            <wp:effectExtent l="0" t="0" r="0" b="5715"/>
            <wp:docPr id="37" name="Imagen 37" descr="http://bits.wikimedia.org/skins-1.17/common/images/magnify-clip.png">
              <a:hlinkClick xmlns:a="http://schemas.openxmlformats.org/drawingml/2006/main" r:id="rId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7/common/images/magnify-clip.png">
                      <a:hlinkClick r:id="rId8"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A4AE0" w:rsidRPr="00DA4AE0" w:rsidRDefault="00DA4AE0" w:rsidP="00DA4AE0">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Robert Hooke, quien acuñó el término «célula».</w:t>
      </w:r>
    </w:p>
    <w:p w:rsidR="00DA4AE0" w:rsidRPr="00DA4AE0" w:rsidRDefault="00DA4AE0" w:rsidP="00DA4AE0">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Las primeras aproximaciones al estudio de la célula surgieron en el siglo XVII;</w:t>
      </w:r>
      <w:r w:rsidRPr="00DA4AE0">
        <w:rPr>
          <w:rFonts w:ascii="Arial" w:eastAsia="Times New Roman" w:hAnsi="Arial" w:cs="Arial"/>
          <w:sz w:val="20"/>
          <w:szCs w:val="20"/>
          <w:vertAlign w:val="superscript"/>
          <w:lang w:eastAsia="es-ES"/>
        </w:rPr>
        <w:t>6</w:t>
      </w:r>
      <w:r w:rsidRPr="00DA4AE0">
        <w:rPr>
          <w:rFonts w:ascii="Arial" w:eastAsia="Times New Roman" w:hAnsi="Arial" w:cs="Arial"/>
          <w:sz w:val="20"/>
          <w:szCs w:val="20"/>
          <w:lang w:eastAsia="es-ES"/>
        </w:rPr>
        <w:t> tras el desarrollo a finales del siglo XVI de los primeros microscopios.</w:t>
      </w:r>
      <w:r w:rsidRPr="00DA4AE0">
        <w:rPr>
          <w:rFonts w:ascii="Arial" w:eastAsia="Times New Roman" w:hAnsi="Arial" w:cs="Arial"/>
          <w:sz w:val="20"/>
          <w:szCs w:val="20"/>
          <w:vertAlign w:val="superscript"/>
          <w:lang w:eastAsia="es-ES"/>
        </w:rPr>
        <w:t>7</w:t>
      </w:r>
      <w:r w:rsidRPr="00DA4AE0">
        <w:rPr>
          <w:rFonts w:ascii="Arial" w:eastAsia="Times New Roman" w:hAnsi="Arial" w:cs="Arial"/>
          <w:sz w:val="20"/>
          <w:szCs w:val="20"/>
          <w:lang w:eastAsia="es-ES"/>
        </w:rPr>
        <w:t> Éstos permitieron realizar numerosas observaciones, que condujeron en apenas doscientos años a un conocimiento</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morfológico relativamente aceptable. A continuación se enumera una breve cronología de tales descubrimientos:</w:t>
      </w:r>
    </w:p>
    <w:p w:rsidR="00DA4AE0" w:rsidRPr="00DA4AE0" w:rsidRDefault="00DA4AE0" w:rsidP="00DA4AE0">
      <w:pPr>
        <w:numPr>
          <w:ilvl w:val="0"/>
          <w:numId w:val="1"/>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1665: Robert Hooke publicó los resultados de sus observaciones sobre tejidos vegetales, como el corcho, realizadas con un microscopio de 50 aumentos construido por él mismo. Este investigador fue el primero que, al ver en esos tejidos unidades que se repetían a modo de celdillas de un panal, las bautizó como elementos de repetición, «células» (dellatín </w:t>
      </w:r>
      <w:r w:rsidRPr="00DA4AE0">
        <w:rPr>
          <w:rFonts w:ascii="Arial" w:eastAsia="Times New Roman" w:hAnsi="Arial" w:cs="Arial"/>
          <w:i/>
          <w:iCs/>
          <w:sz w:val="20"/>
          <w:szCs w:val="20"/>
          <w:lang w:eastAsia="es-ES"/>
        </w:rPr>
        <w:t>cellulae</w:t>
      </w:r>
      <w:r w:rsidRPr="00DA4AE0">
        <w:rPr>
          <w:rFonts w:ascii="Arial" w:eastAsia="Times New Roman" w:hAnsi="Arial" w:cs="Arial"/>
          <w:sz w:val="20"/>
          <w:szCs w:val="20"/>
          <w:lang w:eastAsia="es-ES"/>
        </w:rPr>
        <w:t>, celdillas). Pero Hooke sólo pudo observar células muertas por lo que no pudo describir las estructuras de su interior.</w:t>
      </w:r>
      <w:r w:rsidRPr="00DA4AE0">
        <w:rPr>
          <w:rFonts w:ascii="Arial" w:eastAsia="Times New Roman" w:hAnsi="Arial" w:cs="Arial"/>
          <w:sz w:val="20"/>
          <w:szCs w:val="20"/>
          <w:vertAlign w:val="superscript"/>
          <w:lang w:eastAsia="es-ES"/>
        </w:rPr>
        <w:t>8</w:t>
      </w:r>
    </w:p>
    <w:p w:rsidR="00DA4AE0" w:rsidRPr="00DA4AE0" w:rsidRDefault="00DA4AE0" w:rsidP="00DA4AE0">
      <w:pPr>
        <w:numPr>
          <w:ilvl w:val="0"/>
          <w:numId w:val="1"/>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lastRenderedPageBreak/>
        <w:t>Década de 1670: Anton van Leeuwenhoek, observó diversas células eucariotas (como</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protozoos y espermatozoides) y procariotas (bacterias).</w:t>
      </w:r>
    </w:p>
    <w:p w:rsidR="00DA4AE0" w:rsidRPr="00DA4AE0" w:rsidRDefault="00DA4AE0" w:rsidP="00DA4AE0">
      <w:pPr>
        <w:numPr>
          <w:ilvl w:val="0"/>
          <w:numId w:val="1"/>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1745: John Needham describió la presencia de «animálculos» o «infusorios»; se trataba de organismos unicelulares.</w:t>
      </w:r>
    </w:p>
    <w:p w:rsidR="00DA4AE0" w:rsidRPr="00DA4AE0" w:rsidRDefault="00DA4AE0" w:rsidP="00DA4AE0">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1E77C9EC" wp14:editId="748A2BC9">
            <wp:extent cx="2101215" cy="3015615"/>
            <wp:effectExtent l="0" t="0" r="0" b="0"/>
            <wp:docPr id="36" name="Imagen 36" descr="http://upload.wikimedia.org/wikipedia/commons/thumb/1/17/Cork_Micrographia_Hooke.png/220px-Cork_Micrographia_Hooke.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7/Cork_Micrographia_Hooke.png/220px-Cork_Micrographia_Hooke.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215" cy="3015615"/>
                    </a:xfrm>
                    <a:prstGeom prst="rect">
                      <a:avLst/>
                    </a:prstGeom>
                    <a:noFill/>
                    <a:ln>
                      <a:noFill/>
                    </a:ln>
                  </pic:spPr>
                </pic:pic>
              </a:graphicData>
            </a:graphic>
          </wp:inline>
        </w:drawing>
      </w:r>
    </w:p>
    <w:p w:rsidR="00DA4AE0" w:rsidRPr="00DA4AE0" w:rsidRDefault="00DA4AE0" w:rsidP="00DA4AE0">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73BEC20A" wp14:editId="7826FBC8">
            <wp:extent cx="141605" cy="108585"/>
            <wp:effectExtent l="0" t="0" r="0" b="5715"/>
            <wp:docPr id="35" name="Imagen 35" descr="http://bits.wikimedia.org/skins-1.17/common/images/magnify-clip.png">
              <a:hlinkClick xmlns:a="http://schemas.openxmlformats.org/drawingml/2006/main" r:id="rId1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7/common/images/magnify-clip.png">
                      <a:hlinkClick r:id="rId11"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A4AE0" w:rsidRPr="00DA4AE0" w:rsidRDefault="00DA4AE0" w:rsidP="00DA4AE0">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Dibujo de la estructura del corcho observado por Robert Hooke bajo su microscopio y tal como aparece publicado en </w:t>
      </w:r>
      <w:r w:rsidRPr="00DA4AE0">
        <w:rPr>
          <w:rFonts w:ascii="Arial" w:eastAsia="Times New Roman" w:hAnsi="Arial" w:cs="Arial"/>
          <w:i/>
          <w:iCs/>
          <w:sz w:val="17"/>
          <w:szCs w:val="17"/>
          <w:lang w:eastAsia="es-ES"/>
        </w:rPr>
        <w:t>Micrographia</w:t>
      </w:r>
      <w:r w:rsidRPr="00DA4AE0">
        <w:rPr>
          <w:rFonts w:ascii="Arial" w:eastAsia="Times New Roman" w:hAnsi="Arial" w:cs="Arial"/>
          <w:sz w:val="17"/>
          <w:szCs w:val="17"/>
          <w:lang w:eastAsia="es-ES"/>
        </w:rPr>
        <w:t>.</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Década de 1830: Theodor Schwann estudió la célula animal; junto con Matthias Schleiden postularon que las células son las unidades elementales en la formación de las plantas y animales, y que son la base fundamental del proceso vital.</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1831: Robert Brown describió el núcleo celular.</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1839: Purkinje observó el citoplasma celular.</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1850: Rudolf Virchow postuló que todas las células provienen de otras células.</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1857: Kölliker identificó las mitocondrias.</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1860: Pasteur realizó multitud de estudios sobre el metabolismo de levaduras y sobre laasepsia.</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1880: August Weismann descubrió que las células actuales comparten similitud estructural y molecular con células de tiempos remotos.</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1931: Ernst Ruska construyó el primer microscopio electrónico de transmisión en la</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Universidad de Berlín. Cuatro años más tarde, obtuvo un poder de resolución doble a la del microscopio óptico.</w:t>
      </w:r>
    </w:p>
    <w:p w:rsidR="00DA4AE0" w:rsidRPr="00DA4AE0" w:rsidRDefault="00DA4AE0" w:rsidP="00DA4AE0">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1981: Lynn Margulis publica su hipótesis sobre la endosimbiosis serial, que explica el origen de la célula eucariota.</w:t>
      </w:r>
      <w:r w:rsidRPr="00DA4AE0">
        <w:rPr>
          <w:rFonts w:ascii="Arial" w:eastAsia="Times New Roman" w:hAnsi="Arial" w:cs="Arial"/>
          <w:sz w:val="20"/>
          <w:szCs w:val="20"/>
          <w:vertAlign w:val="superscript"/>
          <w:lang w:eastAsia="es-ES"/>
        </w:rPr>
        <w:t>9</w:t>
      </w:r>
    </w:p>
    <w:p w:rsidR="00DA4AE0" w:rsidRPr="00DA4AE0" w:rsidRDefault="00DA4AE0" w:rsidP="003E5753">
      <w:pPr>
        <w:pStyle w:val="Ttulo1"/>
        <w:rPr>
          <w:rFonts w:eastAsia="Times New Roman"/>
          <w:lang w:eastAsia="es-ES"/>
        </w:rPr>
      </w:pPr>
      <w:r w:rsidRPr="00DA4AE0">
        <w:rPr>
          <w:rFonts w:eastAsia="Times New Roman"/>
          <w:lang w:eastAsia="es-ES"/>
        </w:rPr>
        <w:lastRenderedPageBreak/>
        <w:t>Teoría celular</w:t>
      </w:r>
    </w:p>
    <w:p w:rsidR="00DA4AE0" w:rsidRPr="00DA4AE0" w:rsidRDefault="00DA4AE0" w:rsidP="00DA4AE0">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Teoría celular</w:t>
      </w:r>
    </w:p>
    <w:p w:rsidR="00DA4AE0" w:rsidRPr="00DA4AE0" w:rsidRDefault="00DA4AE0" w:rsidP="00DA4AE0">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El concepto de célula como unidad anatómica y funcional de los organismos surgió entre los años 1830 y 1880, aunque fue en el siglo XVII cuando Robert Hooke describió por vez primera la existencia de las mismas, al observar en una preparación vegetal la presencia de una estructura organizada que derivaba de la arquitectura de las paredes celulares vegetales. En 1830 se disponía ya de microscopios con una óptica más avanzada, lo que permitió a investigadores como Theodor Schwann y Matthias Schleiden definir los postulados de la teoría celular, la cual afirma, entre otras cosas:</w:t>
      </w:r>
    </w:p>
    <w:p w:rsidR="00DA4AE0" w:rsidRPr="00DA4AE0" w:rsidRDefault="00DA4AE0" w:rsidP="00DA4AE0">
      <w:pPr>
        <w:numPr>
          <w:ilvl w:val="0"/>
          <w:numId w:val="3"/>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Que la célula es una unidad morfológica de todo ser vivo: es decir, que en los seres vivos todo está formado por células o por sus productos de secreción.</w:t>
      </w:r>
    </w:p>
    <w:p w:rsidR="00DA4AE0" w:rsidRPr="00DA4AE0" w:rsidRDefault="00DA4AE0" w:rsidP="00DA4AE0">
      <w:pPr>
        <w:numPr>
          <w:ilvl w:val="0"/>
          <w:numId w:val="3"/>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Este primer postulado sería completado por Rudolf Virchow con la afirmación </w:t>
      </w:r>
      <w:r w:rsidRPr="00DA4AE0">
        <w:rPr>
          <w:rFonts w:ascii="Arial" w:eastAsia="Times New Roman" w:hAnsi="Arial" w:cs="Arial"/>
          <w:i/>
          <w:iCs/>
          <w:sz w:val="20"/>
          <w:szCs w:val="20"/>
          <w:lang w:eastAsia="es-ES"/>
        </w:rPr>
        <w:t>Omnis cellula ex cellula</w:t>
      </w:r>
      <w:r w:rsidRPr="00DA4AE0">
        <w:rPr>
          <w:rFonts w:ascii="Arial" w:eastAsia="Times New Roman" w:hAnsi="Arial" w:cs="Arial"/>
          <w:sz w:val="20"/>
          <w:szCs w:val="20"/>
          <w:lang w:eastAsia="es-ES"/>
        </w:rPr>
        <w:t>, la cual indica que toda célula deriva de una célula precedente (biogénesis). En otras palabras, este postulado constituye la refutación de la teoría de generación espontánea o </w:t>
      </w:r>
      <w:r w:rsidRPr="00DA4AE0">
        <w:rPr>
          <w:rFonts w:ascii="Arial" w:eastAsia="Times New Roman" w:hAnsi="Arial" w:cs="Arial"/>
          <w:i/>
          <w:iCs/>
          <w:sz w:val="20"/>
          <w:szCs w:val="20"/>
          <w:lang w:eastAsia="es-ES"/>
        </w:rPr>
        <w:t>ex novo</w:t>
      </w:r>
      <w:r w:rsidRPr="00DA4AE0">
        <w:rPr>
          <w:rFonts w:ascii="Arial" w:eastAsia="Times New Roman" w:hAnsi="Arial" w:cs="Arial"/>
          <w:sz w:val="20"/>
          <w:szCs w:val="20"/>
          <w:lang w:eastAsia="es-ES"/>
        </w:rPr>
        <w:t>, que hipotetizaba la posibilidad de que se generara vida a partir de elementos inanimados.</w:t>
      </w:r>
      <w:r w:rsidRPr="00DA4AE0">
        <w:rPr>
          <w:rFonts w:ascii="Arial" w:eastAsia="Times New Roman" w:hAnsi="Arial" w:cs="Arial"/>
          <w:sz w:val="20"/>
          <w:szCs w:val="20"/>
          <w:vertAlign w:val="superscript"/>
          <w:lang w:eastAsia="es-ES"/>
        </w:rPr>
        <w:t>10</w:t>
      </w:r>
    </w:p>
    <w:p w:rsidR="00DA4AE0" w:rsidRPr="00DA4AE0" w:rsidRDefault="00DA4AE0" w:rsidP="00DA4AE0">
      <w:pPr>
        <w:numPr>
          <w:ilvl w:val="0"/>
          <w:numId w:val="3"/>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Un tercer postulado de la teoría celular indica que las funciones vitales de los organismos ocurren dentro de las células, o en su entorno inmediato, y son controladas por sustancias que ellas secretan. Cada célula es un sistema abierto, que intercambia materia y energía con su medio. En una célula ocurren todas las funciones vitales, de manera que basta una sola de ellas para tener un ser vivo (que será un ser vivo unicelular). Así pues, la célula es la unidad fisiológica de la vida.</w:t>
      </w:r>
    </w:p>
    <w:p w:rsidR="00DA4AE0" w:rsidRPr="00DA4AE0" w:rsidRDefault="00DA4AE0" w:rsidP="00DA4AE0">
      <w:pPr>
        <w:numPr>
          <w:ilvl w:val="0"/>
          <w:numId w:val="3"/>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Finalmente, el cuarto postulado de la teoría celular expresa que cada célula contiene toda la información hereditaria necesaria para el control de su propio ciclo y del desarrollo y el funcionamiento de un organismo de su especie, así como para la transmisión de esa información a la siguiente generación celular.</w:t>
      </w:r>
      <w:r w:rsidRPr="00DA4AE0">
        <w:rPr>
          <w:rFonts w:ascii="Arial" w:eastAsia="Times New Roman" w:hAnsi="Arial" w:cs="Arial"/>
          <w:sz w:val="20"/>
          <w:szCs w:val="20"/>
          <w:vertAlign w:val="superscript"/>
          <w:lang w:eastAsia="es-ES"/>
        </w:rPr>
        <w:t>11</w:t>
      </w:r>
    </w:p>
    <w:p w:rsidR="00DA4AE0" w:rsidRPr="00DA4AE0" w:rsidRDefault="00DA4AE0" w:rsidP="003E5753">
      <w:pPr>
        <w:pStyle w:val="Ttulo1"/>
        <w:rPr>
          <w:rFonts w:eastAsia="Times New Roman"/>
          <w:lang w:eastAsia="es-ES"/>
        </w:rPr>
      </w:pPr>
      <w:r w:rsidRPr="00DA4AE0">
        <w:rPr>
          <w:rFonts w:eastAsia="Times New Roman"/>
          <w:lang w:eastAsia="es-ES"/>
        </w:rPr>
        <w:t>Definición</w:t>
      </w:r>
    </w:p>
    <w:p w:rsidR="00DA4AE0" w:rsidRPr="00DA4AE0" w:rsidRDefault="00DA4AE0" w:rsidP="00DA4AE0">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Por tanto, podemos definir a la célula como la unidad morfológica y funcional de todo ser vivo. De hecho, la célula es el elemento de menor tamaño que puede considerarse vivo. Como tal posee una membrana de fosfolípidos con permeabilidad selectiva que mantiene un medio interno altamente ordenado y diferenciado del medio externo en cuanto a su composición, sujeta a control homeostático, la cual consiste en biomoléculas y algunos metales y electrolitos. La estructura se automantiene activamente mediante el metabolismo, asegurándose la coordinación de todos los elementos celulares y su perpetuación por replicación a través de un genoma codificado porácidos nucleicos. La parte de la biología que se ocupa de ella es la citología.</w:t>
      </w:r>
    </w:p>
    <w:sectPr w:rsidR="00DA4AE0" w:rsidRPr="00DA4A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0E5" w:rsidRDefault="002F50E5" w:rsidP="00C5006D">
      <w:pPr>
        <w:spacing w:after="0" w:line="240" w:lineRule="auto"/>
      </w:pPr>
      <w:r>
        <w:separator/>
      </w:r>
    </w:p>
  </w:endnote>
  <w:endnote w:type="continuationSeparator" w:id="0">
    <w:p w:rsidR="002F50E5" w:rsidRDefault="002F50E5" w:rsidP="00C5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0E5" w:rsidRDefault="002F50E5" w:rsidP="00C5006D">
      <w:pPr>
        <w:spacing w:after="0" w:line="240" w:lineRule="auto"/>
      </w:pPr>
      <w:r>
        <w:separator/>
      </w:r>
    </w:p>
  </w:footnote>
  <w:footnote w:type="continuationSeparator" w:id="0">
    <w:p w:rsidR="002F50E5" w:rsidRDefault="002F50E5" w:rsidP="00C50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054E"/>
    <w:multiLevelType w:val="multilevel"/>
    <w:tmpl w:val="4EB85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70C49"/>
    <w:multiLevelType w:val="multilevel"/>
    <w:tmpl w:val="15327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34457"/>
    <w:multiLevelType w:val="multilevel"/>
    <w:tmpl w:val="DD581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50926"/>
    <w:multiLevelType w:val="multilevel"/>
    <w:tmpl w:val="72EA1C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45730"/>
    <w:multiLevelType w:val="multilevel"/>
    <w:tmpl w:val="4A2CF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138E1"/>
    <w:multiLevelType w:val="multilevel"/>
    <w:tmpl w:val="86DE6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21B5"/>
    <w:multiLevelType w:val="multilevel"/>
    <w:tmpl w:val="8B722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172DD"/>
    <w:multiLevelType w:val="multilevel"/>
    <w:tmpl w:val="8CDA1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C72D1"/>
    <w:multiLevelType w:val="multilevel"/>
    <w:tmpl w:val="21ECA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20042"/>
    <w:multiLevelType w:val="multilevel"/>
    <w:tmpl w:val="3826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D6521"/>
    <w:multiLevelType w:val="multilevel"/>
    <w:tmpl w:val="0074D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80545"/>
    <w:multiLevelType w:val="multilevel"/>
    <w:tmpl w:val="9FBC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6360D"/>
    <w:multiLevelType w:val="multilevel"/>
    <w:tmpl w:val="AC64F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BB2624"/>
    <w:multiLevelType w:val="multilevel"/>
    <w:tmpl w:val="B4E4F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90833"/>
    <w:multiLevelType w:val="multilevel"/>
    <w:tmpl w:val="9B50D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50112"/>
    <w:multiLevelType w:val="multilevel"/>
    <w:tmpl w:val="723A7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67F47"/>
    <w:multiLevelType w:val="multilevel"/>
    <w:tmpl w:val="1A8A6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4A616E"/>
    <w:multiLevelType w:val="multilevel"/>
    <w:tmpl w:val="E392E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731CF8"/>
    <w:multiLevelType w:val="multilevel"/>
    <w:tmpl w:val="0A0E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7834A9"/>
    <w:multiLevelType w:val="multilevel"/>
    <w:tmpl w:val="D22A2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E6224A"/>
    <w:multiLevelType w:val="multilevel"/>
    <w:tmpl w:val="365CC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2A4077"/>
    <w:multiLevelType w:val="multilevel"/>
    <w:tmpl w:val="A9ACC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9"/>
  </w:num>
  <w:num w:numId="4">
    <w:abstractNumId w:val="14"/>
  </w:num>
  <w:num w:numId="5">
    <w:abstractNumId w:val="8"/>
  </w:num>
  <w:num w:numId="6">
    <w:abstractNumId w:val="12"/>
  </w:num>
  <w:num w:numId="7">
    <w:abstractNumId w:val="11"/>
  </w:num>
  <w:num w:numId="8">
    <w:abstractNumId w:val="7"/>
  </w:num>
  <w:num w:numId="9">
    <w:abstractNumId w:val="0"/>
  </w:num>
  <w:num w:numId="10">
    <w:abstractNumId w:val="10"/>
  </w:num>
  <w:num w:numId="11">
    <w:abstractNumId w:val="16"/>
  </w:num>
  <w:num w:numId="12">
    <w:abstractNumId w:val="1"/>
  </w:num>
  <w:num w:numId="13">
    <w:abstractNumId w:val="19"/>
  </w:num>
  <w:num w:numId="14">
    <w:abstractNumId w:val="17"/>
  </w:num>
  <w:num w:numId="15">
    <w:abstractNumId w:val="21"/>
  </w:num>
  <w:num w:numId="16">
    <w:abstractNumId w:val="6"/>
  </w:num>
  <w:num w:numId="17">
    <w:abstractNumId w:val="2"/>
  </w:num>
  <w:num w:numId="18">
    <w:abstractNumId w:val="4"/>
  </w:num>
  <w:num w:numId="19">
    <w:abstractNumId w:val="13"/>
  </w:num>
  <w:num w:numId="20">
    <w:abstractNumId w:val="5"/>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E0"/>
    <w:rsid w:val="00075C1F"/>
    <w:rsid w:val="00124860"/>
    <w:rsid w:val="002B3DCA"/>
    <w:rsid w:val="002E3E70"/>
    <w:rsid w:val="002F50E5"/>
    <w:rsid w:val="003B5414"/>
    <w:rsid w:val="003E5753"/>
    <w:rsid w:val="00534F17"/>
    <w:rsid w:val="00553952"/>
    <w:rsid w:val="008C09BE"/>
    <w:rsid w:val="00BE2728"/>
    <w:rsid w:val="00C5006D"/>
    <w:rsid w:val="00DA4AE0"/>
    <w:rsid w:val="00E52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E5753"/>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Ttulo2">
    <w:name w:val="heading 2"/>
    <w:basedOn w:val="Normal"/>
    <w:link w:val="Ttulo2Car"/>
    <w:uiPriority w:val="9"/>
    <w:qFormat/>
    <w:rsid w:val="00DA4AE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6F6F74" w:themeColor="accent1"/>
    </w:rPr>
  </w:style>
  <w:style w:type="paragraph" w:styleId="Ttulo4">
    <w:name w:val="heading 4"/>
    <w:basedOn w:val="Normal"/>
    <w:link w:val="Ttulo4Car"/>
    <w:uiPriority w:val="9"/>
    <w:qFormat/>
    <w:rsid w:val="00DA4AE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6F6F74"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2Car">
    <w:name w:val="Título 2 Car"/>
    <w:basedOn w:val="Fuentedeprrafopredeter"/>
    <w:link w:val="Ttulo2"/>
    <w:uiPriority w:val="9"/>
    <w:rsid w:val="00DA4AE0"/>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DA4AE0"/>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DA4AE0"/>
  </w:style>
  <w:style w:type="character" w:customStyle="1" w:styleId="mw-headline">
    <w:name w:val="mw-headline"/>
    <w:basedOn w:val="Fuentedeprrafopredeter"/>
    <w:rsid w:val="00DA4AE0"/>
  </w:style>
  <w:style w:type="paragraph" w:styleId="NormalWeb">
    <w:name w:val="Normal (Web)"/>
    <w:basedOn w:val="Normal"/>
    <w:uiPriority w:val="99"/>
    <w:semiHidden/>
    <w:unhideWhenUsed/>
    <w:rsid w:val="00DA4A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A4AE0"/>
  </w:style>
  <w:style w:type="character" w:styleId="Hipervnculo">
    <w:name w:val="Hyperlink"/>
    <w:basedOn w:val="Fuentedeprrafopredeter"/>
    <w:uiPriority w:val="99"/>
    <w:semiHidden/>
    <w:unhideWhenUsed/>
    <w:rsid w:val="00DA4AE0"/>
    <w:rPr>
      <w:color w:val="0000FF"/>
      <w:u w:val="single"/>
    </w:rPr>
  </w:style>
  <w:style w:type="character" w:styleId="Hipervnculovisitado">
    <w:name w:val="FollowedHyperlink"/>
    <w:basedOn w:val="Fuentedeprrafopredeter"/>
    <w:uiPriority w:val="99"/>
    <w:semiHidden/>
    <w:unhideWhenUsed/>
    <w:rsid w:val="00DA4AE0"/>
    <w:rPr>
      <w:color w:val="800080"/>
      <w:u w:val="single"/>
    </w:rPr>
  </w:style>
  <w:style w:type="character" w:customStyle="1" w:styleId="reference">
    <w:name w:val="reference"/>
    <w:basedOn w:val="Fuentedeprrafopredeter"/>
    <w:rsid w:val="00DA4AE0"/>
  </w:style>
  <w:style w:type="paragraph" w:styleId="Ttulo">
    <w:name w:val="Title"/>
    <w:basedOn w:val="Normal"/>
    <w:next w:val="Normal"/>
    <w:link w:val="TtuloCar"/>
    <w:uiPriority w:val="10"/>
    <w:qFormat/>
    <w:rsid w:val="00DA4AE0"/>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tuloCar">
    <w:name w:val="Título Car"/>
    <w:basedOn w:val="Fuentedeprrafopredeter"/>
    <w:link w:val="Ttulo"/>
    <w:uiPriority w:val="10"/>
    <w:rsid w:val="00DA4AE0"/>
    <w:rPr>
      <w:rFonts w:asciiTheme="majorHAnsi" w:eastAsiaTheme="majorEastAsia" w:hAnsiTheme="majorHAnsi" w:cstheme="majorBidi"/>
      <w:color w:val="343437" w:themeColor="text2" w:themeShade="BF"/>
      <w:spacing w:val="5"/>
      <w:kern w:val="28"/>
      <w:sz w:val="52"/>
      <w:szCs w:val="52"/>
    </w:rPr>
  </w:style>
  <w:style w:type="character" w:customStyle="1" w:styleId="Ttulo1Car">
    <w:name w:val="Título 1 Car"/>
    <w:basedOn w:val="Fuentedeprrafopredeter"/>
    <w:link w:val="Ttulo1"/>
    <w:uiPriority w:val="9"/>
    <w:rsid w:val="003E5753"/>
    <w:rPr>
      <w:rFonts w:asciiTheme="majorHAnsi" w:eastAsiaTheme="majorEastAsia" w:hAnsiTheme="majorHAnsi" w:cstheme="majorBidi"/>
      <w:b/>
      <w:bCs/>
      <w:color w:val="53535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E5753"/>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Ttulo2">
    <w:name w:val="heading 2"/>
    <w:basedOn w:val="Normal"/>
    <w:link w:val="Ttulo2Car"/>
    <w:uiPriority w:val="9"/>
    <w:qFormat/>
    <w:rsid w:val="00DA4AE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6F6F74" w:themeColor="accent1"/>
    </w:rPr>
  </w:style>
  <w:style w:type="paragraph" w:styleId="Ttulo4">
    <w:name w:val="heading 4"/>
    <w:basedOn w:val="Normal"/>
    <w:link w:val="Ttulo4Car"/>
    <w:uiPriority w:val="9"/>
    <w:qFormat/>
    <w:rsid w:val="00DA4AE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6F6F74"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2Car">
    <w:name w:val="Título 2 Car"/>
    <w:basedOn w:val="Fuentedeprrafopredeter"/>
    <w:link w:val="Ttulo2"/>
    <w:uiPriority w:val="9"/>
    <w:rsid w:val="00DA4AE0"/>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DA4AE0"/>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DA4AE0"/>
  </w:style>
  <w:style w:type="character" w:customStyle="1" w:styleId="mw-headline">
    <w:name w:val="mw-headline"/>
    <w:basedOn w:val="Fuentedeprrafopredeter"/>
    <w:rsid w:val="00DA4AE0"/>
  </w:style>
  <w:style w:type="paragraph" w:styleId="NormalWeb">
    <w:name w:val="Normal (Web)"/>
    <w:basedOn w:val="Normal"/>
    <w:uiPriority w:val="99"/>
    <w:semiHidden/>
    <w:unhideWhenUsed/>
    <w:rsid w:val="00DA4A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A4AE0"/>
  </w:style>
  <w:style w:type="character" w:styleId="Hipervnculo">
    <w:name w:val="Hyperlink"/>
    <w:basedOn w:val="Fuentedeprrafopredeter"/>
    <w:uiPriority w:val="99"/>
    <w:semiHidden/>
    <w:unhideWhenUsed/>
    <w:rsid w:val="00DA4AE0"/>
    <w:rPr>
      <w:color w:val="0000FF"/>
      <w:u w:val="single"/>
    </w:rPr>
  </w:style>
  <w:style w:type="character" w:styleId="Hipervnculovisitado">
    <w:name w:val="FollowedHyperlink"/>
    <w:basedOn w:val="Fuentedeprrafopredeter"/>
    <w:uiPriority w:val="99"/>
    <w:semiHidden/>
    <w:unhideWhenUsed/>
    <w:rsid w:val="00DA4AE0"/>
    <w:rPr>
      <w:color w:val="800080"/>
      <w:u w:val="single"/>
    </w:rPr>
  </w:style>
  <w:style w:type="character" w:customStyle="1" w:styleId="reference">
    <w:name w:val="reference"/>
    <w:basedOn w:val="Fuentedeprrafopredeter"/>
    <w:rsid w:val="00DA4AE0"/>
  </w:style>
  <w:style w:type="paragraph" w:styleId="Ttulo">
    <w:name w:val="Title"/>
    <w:basedOn w:val="Normal"/>
    <w:next w:val="Normal"/>
    <w:link w:val="TtuloCar"/>
    <w:uiPriority w:val="10"/>
    <w:qFormat/>
    <w:rsid w:val="00DA4AE0"/>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tuloCar">
    <w:name w:val="Título Car"/>
    <w:basedOn w:val="Fuentedeprrafopredeter"/>
    <w:link w:val="Ttulo"/>
    <w:uiPriority w:val="10"/>
    <w:rsid w:val="00DA4AE0"/>
    <w:rPr>
      <w:rFonts w:asciiTheme="majorHAnsi" w:eastAsiaTheme="majorEastAsia" w:hAnsiTheme="majorHAnsi" w:cstheme="majorBidi"/>
      <w:color w:val="343437" w:themeColor="text2" w:themeShade="BF"/>
      <w:spacing w:val="5"/>
      <w:kern w:val="28"/>
      <w:sz w:val="52"/>
      <w:szCs w:val="52"/>
    </w:rPr>
  </w:style>
  <w:style w:type="character" w:customStyle="1" w:styleId="Ttulo1Car">
    <w:name w:val="Título 1 Car"/>
    <w:basedOn w:val="Fuentedeprrafopredeter"/>
    <w:link w:val="Ttulo1"/>
    <w:uiPriority w:val="9"/>
    <w:rsid w:val="003E5753"/>
    <w:rPr>
      <w:rFonts w:asciiTheme="majorHAnsi" w:eastAsiaTheme="majorEastAsia" w:hAnsiTheme="majorHAnsi" w:cstheme="majorBidi"/>
      <w:b/>
      <w:bCs/>
      <w:color w:val="53535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26421">
      <w:bodyDiv w:val="1"/>
      <w:marLeft w:val="0"/>
      <w:marRight w:val="0"/>
      <w:marTop w:val="0"/>
      <w:marBottom w:val="0"/>
      <w:divBdr>
        <w:top w:val="none" w:sz="0" w:space="0" w:color="auto"/>
        <w:left w:val="none" w:sz="0" w:space="0" w:color="auto"/>
        <w:bottom w:val="none" w:sz="0" w:space="0" w:color="auto"/>
        <w:right w:val="none" w:sz="0" w:space="0" w:color="auto"/>
      </w:divBdr>
      <w:divsChild>
        <w:div w:id="1013460404">
          <w:marLeft w:val="336"/>
          <w:marRight w:val="0"/>
          <w:marTop w:val="120"/>
          <w:marBottom w:val="312"/>
          <w:divBdr>
            <w:top w:val="none" w:sz="0" w:space="0" w:color="auto"/>
            <w:left w:val="none" w:sz="0" w:space="0" w:color="auto"/>
            <w:bottom w:val="none" w:sz="0" w:space="0" w:color="auto"/>
            <w:right w:val="none" w:sz="0" w:space="0" w:color="auto"/>
          </w:divBdr>
          <w:divsChild>
            <w:div w:id="112946872">
              <w:marLeft w:val="0"/>
              <w:marRight w:val="0"/>
              <w:marTop w:val="0"/>
              <w:marBottom w:val="0"/>
              <w:divBdr>
                <w:top w:val="single" w:sz="6" w:space="0" w:color="CCCCCC"/>
                <w:left w:val="single" w:sz="6" w:space="0" w:color="CCCCCC"/>
                <w:bottom w:val="single" w:sz="6" w:space="0" w:color="CCCCCC"/>
                <w:right w:val="single" w:sz="6" w:space="0" w:color="CCCCCC"/>
              </w:divBdr>
              <w:divsChild>
                <w:div w:id="3469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7827">
          <w:marLeft w:val="336"/>
          <w:marRight w:val="0"/>
          <w:marTop w:val="120"/>
          <w:marBottom w:val="312"/>
          <w:divBdr>
            <w:top w:val="none" w:sz="0" w:space="0" w:color="auto"/>
            <w:left w:val="none" w:sz="0" w:space="0" w:color="auto"/>
            <w:bottom w:val="none" w:sz="0" w:space="0" w:color="auto"/>
            <w:right w:val="none" w:sz="0" w:space="0" w:color="auto"/>
          </w:divBdr>
          <w:divsChild>
            <w:div w:id="607200553">
              <w:marLeft w:val="0"/>
              <w:marRight w:val="0"/>
              <w:marTop w:val="0"/>
              <w:marBottom w:val="0"/>
              <w:divBdr>
                <w:top w:val="single" w:sz="6" w:space="0" w:color="CCCCCC"/>
                <w:left w:val="single" w:sz="6" w:space="0" w:color="CCCCCC"/>
                <w:bottom w:val="single" w:sz="6" w:space="0" w:color="CCCCCC"/>
                <w:right w:val="single" w:sz="6" w:space="0" w:color="CCCCCC"/>
              </w:divBdr>
              <w:divsChild>
                <w:div w:id="7004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3331">
          <w:marLeft w:val="240"/>
          <w:marRight w:val="0"/>
          <w:marTop w:val="0"/>
          <w:marBottom w:val="24"/>
          <w:divBdr>
            <w:top w:val="none" w:sz="0" w:space="0" w:color="auto"/>
            <w:left w:val="none" w:sz="0" w:space="0" w:color="auto"/>
            <w:bottom w:val="none" w:sz="0" w:space="0" w:color="auto"/>
            <w:right w:val="none" w:sz="0" w:space="0" w:color="auto"/>
          </w:divBdr>
        </w:div>
        <w:div w:id="327293412">
          <w:marLeft w:val="336"/>
          <w:marRight w:val="0"/>
          <w:marTop w:val="120"/>
          <w:marBottom w:val="312"/>
          <w:divBdr>
            <w:top w:val="none" w:sz="0" w:space="0" w:color="auto"/>
            <w:left w:val="none" w:sz="0" w:space="0" w:color="auto"/>
            <w:bottom w:val="none" w:sz="0" w:space="0" w:color="auto"/>
            <w:right w:val="none" w:sz="0" w:space="0" w:color="auto"/>
          </w:divBdr>
          <w:divsChild>
            <w:div w:id="1908567151">
              <w:marLeft w:val="0"/>
              <w:marRight w:val="0"/>
              <w:marTop w:val="0"/>
              <w:marBottom w:val="0"/>
              <w:divBdr>
                <w:top w:val="single" w:sz="6" w:space="0" w:color="CCCCCC"/>
                <w:left w:val="single" w:sz="6" w:space="0" w:color="CCCCCC"/>
                <w:bottom w:val="single" w:sz="6" w:space="0" w:color="CCCCCC"/>
                <w:right w:val="single" w:sz="6" w:space="0" w:color="CCCCCC"/>
              </w:divBdr>
              <w:divsChild>
                <w:div w:id="5484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7993">
          <w:marLeft w:val="336"/>
          <w:marRight w:val="0"/>
          <w:marTop w:val="120"/>
          <w:marBottom w:val="312"/>
          <w:divBdr>
            <w:top w:val="none" w:sz="0" w:space="0" w:color="auto"/>
            <w:left w:val="none" w:sz="0" w:space="0" w:color="auto"/>
            <w:bottom w:val="none" w:sz="0" w:space="0" w:color="auto"/>
            <w:right w:val="none" w:sz="0" w:space="0" w:color="auto"/>
          </w:divBdr>
          <w:divsChild>
            <w:div w:id="972059621">
              <w:marLeft w:val="0"/>
              <w:marRight w:val="0"/>
              <w:marTop w:val="0"/>
              <w:marBottom w:val="0"/>
              <w:divBdr>
                <w:top w:val="single" w:sz="6" w:space="0" w:color="CCCCCC"/>
                <w:left w:val="single" w:sz="6" w:space="0" w:color="CCCCCC"/>
                <w:bottom w:val="single" w:sz="6" w:space="0" w:color="CCCCCC"/>
                <w:right w:val="single" w:sz="6" w:space="0" w:color="CCCCCC"/>
              </w:divBdr>
              <w:divsChild>
                <w:div w:id="11332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9945">
          <w:marLeft w:val="336"/>
          <w:marRight w:val="0"/>
          <w:marTop w:val="120"/>
          <w:marBottom w:val="312"/>
          <w:divBdr>
            <w:top w:val="none" w:sz="0" w:space="0" w:color="auto"/>
            <w:left w:val="none" w:sz="0" w:space="0" w:color="auto"/>
            <w:bottom w:val="none" w:sz="0" w:space="0" w:color="auto"/>
            <w:right w:val="none" w:sz="0" w:space="0" w:color="auto"/>
          </w:divBdr>
          <w:divsChild>
            <w:div w:id="1722555703">
              <w:marLeft w:val="0"/>
              <w:marRight w:val="0"/>
              <w:marTop w:val="0"/>
              <w:marBottom w:val="0"/>
              <w:divBdr>
                <w:top w:val="single" w:sz="6" w:space="0" w:color="CCCCCC"/>
                <w:left w:val="single" w:sz="6" w:space="0" w:color="CCCCCC"/>
                <w:bottom w:val="single" w:sz="6" w:space="0" w:color="CCCCCC"/>
                <w:right w:val="single" w:sz="6" w:space="0" w:color="CCCCCC"/>
              </w:divBdr>
              <w:divsChild>
                <w:div w:id="4128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7950">
          <w:marLeft w:val="240"/>
          <w:marRight w:val="0"/>
          <w:marTop w:val="0"/>
          <w:marBottom w:val="24"/>
          <w:divBdr>
            <w:top w:val="none" w:sz="0" w:space="0" w:color="auto"/>
            <w:left w:val="none" w:sz="0" w:space="0" w:color="auto"/>
            <w:bottom w:val="none" w:sz="0" w:space="0" w:color="auto"/>
            <w:right w:val="none" w:sz="0" w:space="0" w:color="auto"/>
          </w:divBdr>
        </w:div>
        <w:div w:id="299312797">
          <w:marLeft w:val="240"/>
          <w:marRight w:val="0"/>
          <w:marTop w:val="0"/>
          <w:marBottom w:val="24"/>
          <w:divBdr>
            <w:top w:val="none" w:sz="0" w:space="0" w:color="auto"/>
            <w:left w:val="none" w:sz="0" w:space="0" w:color="auto"/>
            <w:bottom w:val="none" w:sz="0" w:space="0" w:color="auto"/>
            <w:right w:val="none" w:sz="0" w:space="0" w:color="auto"/>
          </w:divBdr>
        </w:div>
        <w:div w:id="1803112651">
          <w:marLeft w:val="336"/>
          <w:marRight w:val="0"/>
          <w:marTop w:val="120"/>
          <w:marBottom w:val="312"/>
          <w:divBdr>
            <w:top w:val="none" w:sz="0" w:space="0" w:color="auto"/>
            <w:left w:val="none" w:sz="0" w:space="0" w:color="auto"/>
            <w:bottom w:val="none" w:sz="0" w:space="0" w:color="auto"/>
            <w:right w:val="none" w:sz="0" w:space="0" w:color="auto"/>
          </w:divBdr>
          <w:divsChild>
            <w:div w:id="992677468">
              <w:marLeft w:val="0"/>
              <w:marRight w:val="0"/>
              <w:marTop w:val="0"/>
              <w:marBottom w:val="0"/>
              <w:divBdr>
                <w:top w:val="single" w:sz="6" w:space="0" w:color="CCCCCC"/>
                <w:left w:val="single" w:sz="6" w:space="0" w:color="CCCCCC"/>
                <w:bottom w:val="single" w:sz="6" w:space="0" w:color="CCCCCC"/>
                <w:right w:val="single" w:sz="6" w:space="0" w:color="CCCCCC"/>
              </w:divBdr>
              <w:divsChild>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3510">
          <w:marLeft w:val="240"/>
          <w:marRight w:val="0"/>
          <w:marTop w:val="0"/>
          <w:marBottom w:val="24"/>
          <w:divBdr>
            <w:top w:val="none" w:sz="0" w:space="0" w:color="auto"/>
            <w:left w:val="none" w:sz="0" w:space="0" w:color="auto"/>
            <w:bottom w:val="none" w:sz="0" w:space="0" w:color="auto"/>
            <w:right w:val="none" w:sz="0" w:space="0" w:color="auto"/>
          </w:divBdr>
        </w:div>
        <w:div w:id="375546998">
          <w:marLeft w:val="336"/>
          <w:marRight w:val="0"/>
          <w:marTop w:val="120"/>
          <w:marBottom w:val="312"/>
          <w:divBdr>
            <w:top w:val="none" w:sz="0" w:space="0" w:color="auto"/>
            <w:left w:val="none" w:sz="0" w:space="0" w:color="auto"/>
            <w:bottom w:val="none" w:sz="0" w:space="0" w:color="auto"/>
            <w:right w:val="none" w:sz="0" w:space="0" w:color="auto"/>
          </w:divBdr>
          <w:divsChild>
            <w:div w:id="729812280">
              <w:marLeft w:val="0"/>
              <w:marRight w:val="0"/>
              <w:marTop w:val="0"/>
              <w:marBottom w:val="0"/>
              <w:divBdr>
                <w:top w:val="single" w:sz="6" w:space="0" w:color="CCCCCC"/>
                <w:left w:val="single" w:sz="6" w:space="0" w:color="CCCCCC"/>
                <w:bottom w:val="single" w:sz="6" w:space="0" w:color="CCCCCC"/>
                <w:right w:val="single" w:sz="6" w:space="0" w:color="CCCCCC"/>
              </w:divBdr>
              <w:divsChild>
                <w:div w:id="12920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0520">
          <w:marLeft w:val="240"/>
          <w:marRight w:val="0"/>
          <w:marTop w:val="0"/>
          <w:marBottom w:val="24"/>
          <w:divBdr>
            <w:top w:val="none" w:sz="0" w:space="0" w:color="auto"/>
            <w:left w:val="none" w:sz="0" w:space="0" w:color="auto"/>
            <w:bottom w:val="none" w:sz="0" w:space="0" w:color="auto"/>
            <w:right w:val="none" w:sz="0" w:space="0" w:color="auto"/>
          </w:divBdr>
        </w:div>
        <w:div w:id="1579052217">
          <w:marLeft w:val="0"/>
          <w:marRight w:val="0"/>
          <w:marTop w:val="0"/>
          <w:marBottom w:val="0"/>
          <w:divBdr>
            <w:top w:val="none" w:sz="0" w:space="0" w:color="auto"/>
            <w:left w:val="none" w:sz="0" w:space="0" w:color="auto"/>
            <w:bottom w:val="none" w:sz="0" w:space="0" w:color="auto"/>
            <w:right w:val="none" w:sz="0" w:space="0" w:color="auto"/>
          </w:divBdr>
          <w:divsChild>
            <w:div w:id="1409112046">
              <w:marLeft w:val="0"/>
              <w:marRight w:val="0"/>
              <w:marTop w:val="0"/>
              <w:marBottom w:val="0"/>
              <w:divBdr>
                <w:top w:val="single" w:sz="6" w:space="0" w:color="CCCCCC"/>
                <w:left w:val="single" w:sz="6" w:space="0" w:color="CCCCCC"/>
                <w:bottom w:val="single" w:sz="6" w:space="0" w:color="CCCCCC"/>
                <w:right w:val="single" w:sz="6" w:space="0" w:color="CCCCCC"/>
              </w:divBdr>
              <w:divsChild>
                <w:div w:id="1308053287">
                  <w:marLeft w:val="15"/>
                  <w:marRight w:val="15"/>
                  <w:marTop w:val="15"/>
                  <w:marBottom w:val="15"/>
                  <w:divBdr>
                    <w:top w:val="none" w:sz="0" w:space="0" w:color="auto"/>
                    <w:left w:val="none" w:sz="0" w:space="0" w:color="auto"/>
                    <w:bottom w:val="none" w:sz="0" w:space="0" w:color="auto"/>
                    <w:right w:val="none" w:sz="0" w:space="0" w:color="auto"/>
                  </w:divBdr>
                  <w:divsChild>
                    <w:div w:id="30151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49988">
                  <w:marLeft w:val="15"/>
                  <w:marRight w:val="15"/>
                  <w:marTop w:val="15"/>
                  <w:marBottom w:val="15"/>
                  <w:divBdr>
                    <w:top w:val="none" w:sz="0" w:space="0" w:color="auto"/>
                    <w:left w:val="none" w:sz="0" w:space="0" w:color="auto"/>
                    <w:bottom w:val="none" w:sz="0" w:space="0" w:color="auto"/>
                    <w:right w:val="none" w:sz="0" w:space="0" w:color="auto"/>
                  </w:divBdr>
                  <w:divsChild>
                    <w:div w:id="95683527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600063926">
          <w:marLeft w:val="240"/>
          <w:marRight w:val="0"/>
          <w:marTop w:val="0"/>
          <w:marBottom w:val="24"/>
          <w:divBdr>
            <w:top w:val="none" w:sz="0" w:space="0" w:color="auto"/>
            <w:left w:val="none" w:sz="0" w:space="0" w:color="auto"/>
            <w:bottom w:val="none" w:sz="0" w:space="0" w:color="auto"/>
            <w:right w:val="none" w:sz="0" w:space="0" w:color="auto"/>
          </w:divBdr>
        </w:div>
        <w:div w:id="982928421">
          <w:marLeft w:val="336"/>
          <w:marRight w:val="0"/>
          <w:marTop w:val="120"/>
          <w:marBottom w:val="312"/>
          <w:divBdr>
            <w:top w:val="none" w:sz="0" w:space="0" w:color="auto"/>
            <w:left w:val="none" w:sz="0" w:space="0" w:color="auto"/>
            <w:bottom w:val="none" w:sz="0" w:space="0" w:color="auto"/>
            <w:right w:val="none" w:sz="0" w:space="0" w:color="auto"/>
          </w:divBdr>
          <w:divsChild>
            <w:div w:id="635527987">
              <w:marLeft w:val="0"/>
              <w:marRight w:val="0"/>
              <w:marTop w:val="0"/>
              <w:marBottom w:val="0"/>
              <w:divBdr>
                <w:top w:val="single" w:sz="6" w:space="0" w:color="CCCCCC"/>
                <w:left w:val="single" w:sz="6" w:space="0" w:color="CCCCCC"/>
                <w:bottom w:val="single" w:sz="6" w:space="0" w:color="CCCCCC"/>
                <w:right w:val="single" w:sz="6" w:space="0" w:color="CCCCCC"/>
              </w:divBdr>
              <w:divsChild>
                <w:div w:id="11222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2814">
          <w:marLeft w:val="240"/>
          <w:marRight w:val="0"/>
          <w:marTop w:val="0"/>
          <w:marBottom w:val="24"/>
          <w:divBdr>
            <w:top w:val="none" w:sz="0" w:space="0" w:color="auto"/>
            <w:left w:val="none" w:sz="0" w:space="0" w:color="auto"/>
            <w:bottom w:val="none" w:sz="0" w:space="0" w:color="auto"/>
            <w:right w:val="none" w:sz="0" w:space="0" w:color="auto"/>
          </w:divBdr>
        </w:div>
        <w:div w:id="762916303">
          <w:marLeft w:val="0"/>
          <w:marRight w:val="336"/>
          <w:marTop w:val="120"/>
          <w:marBottom w:val="312"/>
          <w:divBdr>
            <w:top w:val="none" w:sz="0" w:space="0" w:color="auto"/>
            <w:left w:val="none" w:sz="0" w:space="0" w:color="auto"/>
            <w:bottom w:val="none" w:sz="0" w:space="0" w:color="auto"/>
            <w:right w:val="none" w:sz="0" w:space="0" w:color="auto"/>
          </w:divBdr>
          <w:divsChild>
            <w:div w:id="711616103">
              <w:marLeft w:val="0"/>
              <w:marRight w:val="0"/>
              <w:marTop w:val="0"/>
              <w:marBottom w:val="0"/>
              <w:divBdr>
                <w:top w:val="single" w:sz="6" w:space="0" w:color="CCCCCC"/>
                <w:left w:val="single" w:sz="6" w:space="0" w:color="CCCCCC"/>
                <w:bottom w:val="single" w:sz="6" w:space="0" w:color="CCCCCC"/>
                <w:right w:val="single" w:sz="6" w:space="0" w:color="CCCCCC"/>
              </w:divBdr>
              <w:divsChild>
                <w:div w:id="13230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4655">
          <w:marLeft w:val="336"/>
          <w:marRight w:val="0"/>
          <w:marTop w:val="120"/>
          <w:marBottom w:val="312"/>
          <w:divBdr>
            <w:top w:val="none" w:sz="0" w:space="0" w:color="auto"/>
            <w:left w:val="none" w:sz="0" w:space="0" w:color="auto"/>
            <w:bottom w:val="none" w:sz="0" w:space="0" w:color="auto"/>
            <w:right w:val="none" w:sz="0" w:space="0" w:color="auto"/>
          </w:divBdr>
          <w:divsChild>
            <w:div w:id="2008628237">
              <w:marLeft w:val="0"/>
              <w:marRight w:val="0"/>
              <w:marTop w:val="0"/>
              <w:marBottom w:val="0"/>
              <w:divBdr>
                <w:top w:val="single" w:sz="6" w:space="0" w:color="CCCCCC"/>
                <w:left w:val="single" w:sz="6" w:space="0" w:color="CCCCCC"/>
                <w:bottom w:val="single" w:sz="6" w:space="0" w:color="CCCCCC"/>
                <w:right w:val="single" w:sz="6" w:space="0" w:color="CCCCCC"/>
              </w:divBdr>
              <w:divsChild>
                <w:div w:id="18670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7214">
          <w:marLeft w:val="0"/>
          <w:marRight w:val="336"/>
          <w:marTop w:val="120"/>
          <w:marBottom w:val="312"/>
          <w:divBdr>
            <w:top w:val="none" w:sz="0" w:space="0" w:color="auto"/>
            <w:left w:val="none" w:sz="0" w:space="0" w:color="auto"/>
            <w:bottom w:val="none" w:sz="0" w:space="0" w:color="auto"/>
            <w:right w:val="none" w:sz="0" w:space="0" w:color="auto"/>
          </w:divBdr>
          <w:divsChild>
            <w:div w:id="75128520">
              <w:marLeft w:val="0"/>
              <w:marRight w:val="0"/>
              <w:marTop w:val="0"/>
              <w:marBottom w:val="0"/>
              <w:divBdr>
                <w:top w:val="single" w:sz="6" w:space="0" w:color="CCCCCC"/>
                <w:left w:val="single" w:sz="6" w:space="0" w:color="CCCCCC"/>
                <w:bottom w:val="single" w:sz="6" w:space="0" w:color="CCCCCC"/>
                <w:right w:val="single" w:sz="6" w:space="0" w:color="CCCCCC"/>
              </w:divBdr>
              <w:divsChild>
                <w:div w:id="1423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8418">
          <w:marLeft w:val="336"/>
          <w:marRight w:val="0"/>
          <w:marTop w:val="120"/>
          <w:marBottom w:val="312"/>
          <w:divBdr>
            <w:top w:val="none" w:sz="0" w:space="0" w:color="auto"/>
            <w:left w:val="none" w:sz="0" w:space="0" w:color="auto"/>
            <w:bottom w:val="none" w:sz="0" w:space="0" w:color="auto"/>
            <w:right w:val="none" w:sz="0" w:space="0" w:color="auto"/>
          </w:divBdr>
          <w:divsChild>
            <w:div w:id="1830362000">
              <w:marLeft w:val="0"/>
              <w:marRight w:val="0"/>
              <w:marTop w:val="0"/>
              <w:marBottom w:val="0"/>
              <w:divBdr>
                <w:top w:val="single" w:sz="6" w:space="0" w:color="CCCCCC"/>
                <w:left w:val="single" w:sz="6" w:space="0" w:color="CCCCCC"/>
                <w:bottom w:val="single" w:sz="6" w:space="0" w:color="CCCCCC"/>
                <w:right w:val="single" w:sz="6" w:space="0" w:color="CCCCCC"/>
              </w:divBdr>
              <w:divsChild>
                <w:div w:id="978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6351">
          <w:marLeft w:val="336"/>
          <w:marRight w:val="0"/>
          <w:marTop w:val="120"/>
          <w:marBottom w:val="312"/>
          <w:divBdr>
            <w:top w:val="none" w:sz="0" w:space="0" w:color="auto"/>
            <w:left w:val="none" w:sz="0" w:space="0" w:color="auto"/>
            <w:bottom w:val="none" w:sz="0" w:space="0" w:color="auto"/>
            <w:right w:val="none" w:sz="0" w:space="0" w:color="auto"/>
          </w:divBdr>
          <w:divsChild>
            <w:div w:id="1214464092">
              <w:marLeft w:val="0"/>
              <w:marRight w:val="0"/>
              <w:marTop w:val="0"/>
              <w:marBottom w:val="0"/>
              <w:divBdr>
                <w:top w:val="single" w:sz="6" w:space="0" w:color="CCCCCC"/>
                <w:left w:val="single" w:sz="6" w:space="0" w:color="CCCCCC"/>
                <w:bottom w:val="single" w:sz="6" w:space="0" w:color="CCCCCC"/>
                <w:right w:val="single" w:sz="6" w:space="0" w:color="CCCCCC"/>
              </w:divBdr>
              <w:divsChild>
                <w:div w:id="18075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8984">
          <w:marLeft w:val="0"/>
          <w:marRight w:val="336"/>
          <w:marTop w:val="120"/>
          <w:marBottom w:val="312"/>
          <w:divBdr>
            <w:top w:val="none" w:sz="0" w:space="0" w:color="auto"/>
            <w:left w:val="none" w:sz="0" w:space="0" w:color="auto"/>
            <w:bottom w:val="none" w:sz="0" w:space="0" w:color="auto"/>
            <w:right w:val="none" w:sz="0" w:space="0" w:color="auto"/>
          </w:divBdr>
          <w:divsChild>
            <w:div w:id="1223367034">
              <w:marLeft w:val="0"/>
              <w:marRight w:val="0"/>
              <w:marTop w:val="0"/>
              <w:marBottom w:val="0"/>
              <w:divBdr>
                <w:top w:val="single" w:sz="6" w:space="0" w:color="CCCCCC"/>
                <w:left w:val="single" w:sz="6" w:space="0" w:color="CCCCCC"/>
                <w:bottom w:val="single" w:sz="6" w:space="0" w:color="CCCCCC"/>
                <w:right w:val="single" w:sz="6" w:space="0" w:color="CCCCCC"/>
              </w:divBdr>
              <w:divsChild>
                <w:div w:id="6372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091">
          <w:marLeft w:val="336"/>
          <w:marRight w:val="0"/>
          <w:marTop w:val="120"/>
          <w:marBottom w:val="312"/>
          <w:divBdr>
            <w:top w:val="none" w:sz="0" w:space="0" w:color="auto"/>
            <w:left w:val="none" w:sz="0" w:space="0" w:color="auto"/>
            <w:bottom w:val="none" w:sz="0" w:space="0" w:color="auto"/>
            <w:right w:val="none" w:sz="0" w:space="0" w:color="auto"/>
          </w:divBdr>
          <w:divsChild>
            <w:div w:id="11342674">
              <w:marLeft w:val="0"/>
              <w:marRight w:val="0"/>
              <w:marTop w:val="0"/>
              <w:marBottom w:val="0"/>
              <w:divBdr>
                <w:top w:val="single" w:sz="6" w:space="0" w:color="CCCCCC"/>
                <w:left w:val="single" w:sz="6" w:space="0" w:color="CCCCCC"/>
                <w:bottom w:val="single" w:sz="6" w:space="0" w:color="CCCCCC"/>
                <w:right w:val="single" w:sz="6" w:space="0" w:color="CCCCCC"/>
              </w:divBdr>
              <w:divsChild>
                <w:div w:id="15239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6444">
          <w:marLeft w:val="240"/>
          <w:marRight w:val="0"/>
          <w:marTop w:val="0"/>
          <w:marBottom w:val="24"/>
          <w:divBdr>
            <w:top w:val="none" w:sz="0" w:space="0" w:color="auto"/>
            <w:left w:val="none" w:sz="0" w:space="0" w:color="auto"/>
            <w:bottom w:val="none" w:sz="0" w:space="0" w:color="auto"/>
            <w:right w:val="none" w:sz="0" w:space="0" w:color="auto"/>
          </w:divBdr>
        </w:div>
        <w:div w:id="983269235">
          <w:marLeft w:val="0"/>
          <w:marRight w:val="336"/>
          <w:marTop w:val="120"/>
          <w:marBottom w:val="312"/>
          <w:divBdr>
            <w:top w:val="none" w:sz="0" w:space="0" w:color="auto"/>
            <w:left w:val="none" w:sz="0" w:space="0" w:color="auto"/>
            <w:bottom w:val="none" w:sz="0" w:space="0" w:color="auto"/>
            <w:right w:val="none" w:sz="0" w:space="0" w:color="auto"/>
          </w:divBdr>
          <w:divsChild>
            <w:div w:id="178352948">
              <w:marLeft w:val="0"/>
              <w:marRight w:val="0"/>
              <w:marTop w:val="0"/>
              <w:marBottom w:val="0"/>
              <w:divBdr>
                <w:top w:val="single" w:sz="6" w:space="0" w:color="CCCCCC"/>
                <w:left w:val="single" w:sz="6" w:space="0" w:color="CCCCCC"/>
                <w:bottom w:val="single" w:sz="6" w:space="0" w:color="CCCCCC"/>
                <w:right w:val="single" w:sz="6" w:space="0" w:color="CCCCCC"/>
              </w:divBdr>
              <w:divsChild>
                <w:div w:id="21331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470">
          <w:marLeft w:val="336"/>
          <w:marRight w:val="0"/>
          <w:marTop w:val="120"/>
          <w:marBottom w:val="312"/>
          <w:divBdr>
            <w:top w:val="none" w:sz="0" w:space="0" w:color="auto"/>
            <w:left w:val="none" w:sz="0" w:space="0" w:color="auto"/>
            <w:bottom w:val="none" w:sz="0" w:space="0" w:color="auto"/>
            <w:right w:val="none" w:sz="0" w:space="0" w:color="auto"/>
          </w:divBdr>
          <w:divsChild>
            <w:div w:id="1338340907">
              <w:marLeft w:val="0"/>
              <w:marRight w:val="0"/>
              <w:marTop w:val="0"/>
              <w:marBottom w:val="0"/>
              <w:divBdr>
                <w:top w:val="single" w:sz="6" w:space="0" w:color="CCCCCC"/>
                <w:left w:val="single" w:sz="6" w:space="0" w:color="CCCCCC"/>
                <w:bottom w:val="single" w:sz="6" w:space="0" w:color="CCCCCC"/>
                <w:right w:val="single" w:sz="6" w:space="0" w:color="CCCCCC"/>
              </w:divBdr>
              <w:divsChild>
                <w:div w:id="15940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2574">
          <w:marLeft w:val="240"/>
          <w:marRight w:val="0"/>
          <w:marTop w:val="0"/>
          <w:marBottom w:val="24"/>
          <w:divBdr>
            <w:top w:val="none" w:sz="0" w:space="0" w:color="auto"/>
            <w:left w:val="none" w:sz="0" w:space="0" w:color="auto"/>
            <w:bottom w:val="none" w:sz="0" w:space="0" w:color="auto"/>
            <w:right w:val="none" w:sz="0" w:space="0" w:color="auto"/>
          </w:divBdr>
        </w:div>
        <w:div w:id="887300842">
          <w:marLeft w:val="0"/>
          <w:marRight w:val="336"/>
          <w:marTop w:val="120"/>
          <w:marBottom w:val="312"/>
          <w:divBdr>
            <w:top w:val="none" w:sz="0" w:space="0" w:color="auto"/>
            <w:left w:val="none" w:sz="0" w:space="0" w:color="auto"/>
            <w:bottom w:val="none" w:sz="0" w:space="0" w:color="auto"/>
            <w:right w:val="none" w:sz="0" w:space="0" w:color="auto"/>
          </w:divBdr>
          <w:divsChild>
            <w:div w:id="1550650463">
              <w:marLeft w:val="0"/>
              <w:marRight w:val="0"/>
              <w:marTop w:val="0"/>
              <w:marBottom w:val="0"/>
              <w:divBdr>
                <w:top w:val="single" w:sz="6" w:space="0" w:color="CCCCCC"/>
                <w:left w:val="single" w:sz="6" w:space="0" w:color="CCCCCC"/>
                <w:bottom w:val="single" w:sz="6" w:space="0" w:color="CCCCCC"/>
                <w:right w:val="single" w:sz="6" w:space="0" w:color="CCCCCC"/>
              </w:divBdr>
              <w:divsChild>
                <w:div w:id="12001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chivo:Robert_Hooke_portrait.jp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wikipedia.org/wiki/Archivo:Cork_Micrographia_Hooke.pn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880</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aC</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aulaClic</dc:creator>
  <cp:lastModifiedBy>aulaClic</cp:lastModifiedBy>
  <cp:revision>5</cp:revision>
  <dcterms:created xsi:type="dcterms:W3CDTF">2011-02-17T13:05:00Z</dcterms:created>
  <dcterms:modified xsi:type="dcterms:W3CDTF">2011-02-17T13:23:00Z</dcterms:modified>
</cp:coreProperties>
</file>